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38A" w:rsidRDefault="009D0EBC" w:rsidP="003B638A">
      <w:pPr>
        <w:spacing w:after="0" w:line="240" w:lineRule="auto"/>
        <w:jc w:val="center"/>
        <w:rPr>
          <w:rFonts w:ascii="Times New Roman" w:eastAsia="Times New Roman" w:hAnsi="Times New Roman"/>
          <w:b/>
          <w:sz w:val="24"/>
          <w:lang w:eastAsia="ru-RU"/>
        </w:rPr>
      </w:pPr>
      <w:r>
        <w:rPr>
          <w:rFonts w:ascii="Times New Roman" w:eastAsia="Times New Roman" w:hAnsi="Times New Roman"/>
          <w:b/>
          <w:sz w:val="24"/>
          <w:lang w:eastAsia="ru-RU"/>
        </w:rPr>
        <w:t xml:space="preserve">             </w:t>
      </w:r>
      <w:r w:rsidR="003B638A">
        <w:rPr>
          <w:rFonts w:ascii="Times New Roman" w:eastAsia="Times New Roman" w:hAnsi="Times New Roman"/>
          <w:b/>
          <w:noProof/>
          <w:sz w:val="20"/>
          <w:szCs w:val="20"/>
          <w:lang w:eastAsia="ru-RU"/>
        </w:rPr>
        <w:drawing>
          <wp:inline distT="0" distB="0" distL="0" distR="0">
            <wp:extent cx="5940425" cy="8231417"/>
            <wp:effectExtent l="0" t="0" r="3175" b="0"/>
            <wp:docPr id="1" name="Рисунок 1" descr="C:\Documents and Settings\школьный\Мои документы\Документы сканера\ла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школьный\Мои документы\Документы сканера\ла1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8231417"/>
                    </a:xfrm>
                    <a:prstGeom prst="rect">
                      <a:avLst/>
                    </a:prstGeom>
                    <a:noFill/>
                    <a:ln>
                      <a:noFill/>
                    </a:ln>
                  </pic:spPr>
                </pic:pic>
              </a:graphicData>
            </a:graphic>
          </wp:inline>
        </w:drawing>
      </w:r>
    </w:p>
    <w:p w:rsidR="003B638A" w:rsidRDefault="003B638A" w:rsidP="003B638A">
      <w:pPr>
        <w:spacing w:after="0" w:line="240" w:lineRule="auto"/>
        <w:jc w:val="center"/>
        <w:rPr>
          <w:rFonts w:ascii="Times New Roman" w:eastAsia="Times New Roman" w:hAnsi="Times New Roman"/>
          <w:b/>
          <w:sz w:val="24"/>
          <w:lang w:eastAsia="ru-RU"/>
        </w:rPr>
      </w:pPr>
    </w:p>
    <w:p w:rsidR="003B638A" w:rsidRDefault="003B638A" w:rsidP="003B638A">
      <w:pPr>
        <w:spacing w:after="0" w:line="240" w:lineRule="auto"/>
        <w:jc w:val="center"/>
        <w:rPr>
          <w:rFonts w:ascii="Times New Roman" w:eastAsia="Times New Roman" w:hAnsi="Times New Roman"/>
          <w:b/>
          <w:sz w:val="24"/>
          <w:lang w:eastAsia="ru-RU"/>
        </w:rPr>
      </w:pPr>
    </w:p>
    <w:p w:rsidR="003B638A" w:rsidRDefault="003B638A" w:rsidP="003B638A">
      <w:pPr>
        <w:spacing w:after="0" w:line="240" w:lineRule="auto"/>
        <w:jc w:val="center"/>
        <w:rPr>
          <w:rFonts w:ascii="Times New Roman" w:eastAsia="Times New Roman" w:hAnsi="Times New Roman"/>
          <w:b/>
          <w:sz w:val="24"/>
          <w:lang w:eastAsia="ru-RU"/>
        </w:rPr>
      </w:pPr>
    </w:p>
    <w:p w:rsidR="003B638A" w:rsidRDefault="003B638A" w:rsidP="003B638A">
      <w:pPr>
        <w:spacing w:after="0" w:line="240" w:lineRule="auto"/>
        <w:jc w:val="center"/>
        <w:rPr>
          <w:rFonts w:ascii="Times New Roman" w:eastAsia="Times New Roman" w:hAnsi="Times New Roman"/>
          <w:b/>
          <w:sz w:val="24"/>
          <w:lang w:eastAsia="ru-RU"/>
        </w:rPr>
      </w:pPr>
    </w:p>
    <w:p w:rsidR="0062737D" w:rsidRPr="0099593D" w:rsidRDefault="00AD251A" w:rsidP="003B638A">
      <w:pPr>
        <w:spacing w:after="0" w:line="240" w:lineRule="auto"/>
        <w:jc w:val="center"/>
        <w:rPr>
          <w:rFonts w:ascii="Times New Roman" w:hAnsi="Times New Roman"/>
          <w:sz w:val="24"/>
          <w:szCs w:val="24"/>
        </w:rPr>
      </w:pPr>
      <w:bookmarkStart w:id="0" w:name="_GoBack"/>
      <w:bookmarkEnd w:id="0"/>
      <w:r w:rsidRPr="0099593D">
        <w:rPr>
          <w:rFonts w:ascii="Times New Roman" w:hAnsi="Times New Roman"/>
          <w:sz w:val="24"/>
          <w:szCs w:val="24"/>
        </w:rPr>
        <w:lastRenderedPageBreak/>
        <w:t>-</w:t>
      </w:r>
      <w:r w:rsidR="0062737D" w:rsidRPr="0099593D">
        <w:rPr>
          <w:rFonts w:ascii="Times New Roman" w:hAnsi="Times New Roman"/>
          <w:sz w:val="24"/>
          <w:szCs w:val="24"/>
        </w:rPr>
        <w:t xml:space="preserve"> принцип психолого-педагогиче</w:t>
      </w:r>
      <w:r w:rsidRPr="0099593D">
        <w:rPr>
          <w:rFonts w:ascii="Times New Roman" w:hAnsi="Times New Roman"/>
          <w:sz w:val="24"/>
          <w:szCs w:val="24"/>
        </w:rPr>
        <w:t xml:space="preserve">ской поддержки индивидуального </w:t>
      </w:r>
      <w:r w:rsidR="0062737D" w:rsidRPr="0099593D">
        <w:rPr>
          <w:rFonts w:ascii="Times New Roman" w:hAnsi="Times New Roman"/>
          <w:sz w:val="24"/>
          <w:szCs w:val="24"/>
        </w:rPr>
        <w:t>развития ребенка;</w:t>
      </w:r>
    </w:p>
    <w:p w:rsidR="0062737D" w:rsidRPr="0099593D" w:rsidRDefault="00AD251A" w:rsidP="0062737D">
      <w:pPr>
        <w:spacing w:after="0"/>
        <w:rPr>
          <w:rFonts w:ascii="Times New Roman" w:hAnsi="Times New Roman"/>
          <w:sz w:val="24"/>
          <w:szCs w:val="24"/>
        </w:rPr>
      </w:pPr>
      <w:r w:rsidRPr="0099593D">
        <w:rPr>
          <w:rFonts w:ascii="Times New Roman" w:hAnsi="Times New Roman"/>
          <w:sz w:val="24"/>
          <w:szCs w:val="24"/>
        </w:rPr>
        <w:t>-</w:t>
      </w:r>
      <w:r w:rsidR="0062737D" w:rsidRPr="0099593D">
        <w:rPr>
          <w:rFonts w:ascii="Times New Roman" w:hAnsi="Times New Roman"/>
          <w:sz w:val="24"/>
          <w:szCs w:val="24"/>
        </w:rPr>
        <w:t xml:space="preserve"> принцип творческого сотрудничества педагога и детей;</w:t>
      </w:r>
    </w:p>
    <w:p w:rsidR="0062737D" w:rsidRPr="0099593D" w:rsidRDefault="00AD251A" w:rsidP="0062737D">
      <w:pPr>
        <w:spacing w:after="0"/>
        <w:rPr>
          <w:rFonts w:ascii="Times New Roman" w:hAnsi="Times New Roman"/>
          <w:sz w:val="24"/>
          <w:szCs w:val="24"/>
        </w:rPr>
      </w:pPr>
      <w:r w:rsidRPr="0099593D">
        <w:rPr>
          <w:rFonts w:ascii="Times New Roman" w:hAnsi="Times New Roman"/>
          <w:sz w:val="24"/>
          <w:szCs w:val="24"/>
        </w:rPr>
        <w:t>-</w:t>
      </w:r>
      <w:r w:rsidR="0062737D" w:rsidRPr="0099593D">
        <w:rPr>
          <w:rFonts w:ascii="Times New Roman" w:hAnsi="Times New Roman"/>
          <w:sz w:val="24"/>
          <w:szCs w:val="24"/>
        </w:rPr>
        <w:t xml:space="preserve"> принцип сохранения физического и психического здоровья детей.</w:t>
      </w:r>
    </w:p>
    <w:p w:rsidR="00AD251A" w:rsidRPr="0099593D" w:rsidRDefault="00AD251A" w:rsidP="00AD251A">
      <w:pPr>
        <w:spacing w:after="0"/>
        <w:rPr>
          <w:rFonts w:ascii="Times New Roman" w:hAnsi="Times New Roman"/>
          <w:sz w:val="24"/>
          <w:szCs w:val="24"/>
        </w:rPr>
      </w:pPr>
      <w:r w:rsidRPr="0099593D">
        <w:rPr>
          <w:rFonts w:ascii="Times New Roman" w:hAnsi="Times New Roman"/>
          <w:sz w:val="24"/>
          <w:szCs w:val="24"/>
        </w:rPr>
        <w:t>2.2. Программы могут иметь следующую направленность:</w:t>
      </w:r>
    </w:p>
    <w:p w:rsidR="00AD251A" w:rsidRPr="0099593D" w:rsidRDefault="00AD251A" w:rsidP="00AD251A">
      <w:pPr>
        <w:spacing w:after="0"/>
        <w:rPr>
          <w:rFonts w:ascii="Times New Roman" w:hAnsi="Times New Roman"/>
          <w:sz w:val="24"/>
          <w:szCs w:val="24"/>
        </w:rPr>
      </w:pPr>
      <w:r w:rsidRPr="0099593D">
        <w:rPr>
          <w:rFonts w:ascii="Times New Roman" w:hAnsi="Times New Roman"/>
          <w:sz w:val="24"/>
          <w:szCs w:val="24"/>
        </w:rPr>
        <w:t>- научно-техническую;</w:t>
      </w:r>
    </w:p>
    <w:p w:rsidR="00AD251A" w:rsidRPr="0099593D" w:rsidRDefault="00AD251A" w:rsidP="00AD251A">
      <w:pPr>
        <w:spacing w:after="0"/>
        <w:rPr>
          <w:rFonts w:ascii="Times New Roman" w:hAnsi="Times New Roman"/>
          <w:sz w:val="24"/>
          <w:szCs w:val="24"/>
        </w:rPr>
      </w:pPr>
      <w:r w:rsidRPr="0099593D">
        <w:rPr>
          <w:rFonts w:ascii="Times New Roman" w:hAnsi="Times New Roman"/>
          <w:sz w:val="24"/>
          <w:szCs w:val="24"/>
        </w:rPr>
        <w:t>- спортивно-техническую;</w:t>
      </w:r>
    </w:p>
    <w:p w:rsidR="00AD251A" w:rsidRPr="0099593D" w:rsidRDefault="00AD251A" w:rsidP="00AD251A">
      <w:pPr>
        <w:spacing w:after="0"/>
        <w:rPr>
          <w:rFonts w:ascii="Times New Roman" w:hAnsi="Times New Roman"/>
          <w:sz w:val="24"/>
          <w:szCs w:val="24"/>
        </w:rPr>
      </w:pPr>
      <w:r w:rsidRPr="0099593D">
        <w:rPr>
          <w:rFonts w:ascii="Times New Roman" w:hAnsi="Times New Roman"/>
          <w:sz w:val="24"/>
          <w:szCs w:val="24"/>
        </w:rPr>
        <w:t>- физкультурно-спортивную;</w:t>
      </w:r>
    </w:p>
    <w:p w:rsidR="00AD251A" w:rsidRPr="0099593D" w:rsidRDefault="00AD251A" w:rsidP="00AD251A">
      <w:pPr>
        <w:spacing w:after="0"/>
        <w:rPr>
          <w:rFonts w:ascii="Times New Roman" w:hAnsi="Times New Roman"/>
          <w:sz w:val="24"/>
          <w:szCs w:val="24"/>
        </w:rPr>
      </w:pPr>
      <w:r w:rsidRPr="0099593D">
        <w:rPr>
          <w:rFonts w:ascii="Times New Roman" w:hAnsi="Times New Roman"/>
          <w:sz w:val="24"/>
          <w:szCs w:val="24"/>
        </w:rPr>
        <w:t>- художественную;</w:t>
      </w:r>
    </w:p>
    <w:p w:rsidR="00AD251A" w:rsidRPr="0099593D" w:rsidRDefault="00AD251A" w:rsidP="00AD251A">
      <w:pPr>
        <w:spacing w:after="0"/>
        <w:rPr>
          <w:rFonts w:ascii="Times New Roman" w:hAnsi="Times New Roman"/>
          <w:sz w:val="24"/>
          <w:szCs w:val="24"/>
        </w:rPr>
      </w:pPr>
      <w:r w:rsidRPr="0099593D">
        <w:rPr>
          <w:rFonts w:ascii="Times New Roman" w:hAnsi="Times New Roman"/>
          <w:sz w:val="24"/>
          <w:szCs w:val="24"/>
        </w:rPr>
        <w:t>- туристско-краеведческую;</w:t>
      </w:r>
    </w:p>
    <w:p w:rsidR="00AD251A" w:rsidRPr="0099593D" w:rsidRDefault="00AD251A" w:rsidP="00AD251A">
      <w:pPr>
        <w:spacing w:after="0"/>
        <w:rPr>
          <w:rFonts w:ascii="Times New Roman" w:hAnsi="Times New Roman"/>
          <w:sz w:val="24"/>
          <w:szCs w:val="24"/>
        </w:rPr>
      </w:pPr>
      <w:r w:rsidRPr="0099593D">
        <w:rPr>
          <w:rFonts w:ascii="Times New Roman" w:hAnsi="Times New Roman"/>
          <w:sz w:val="24"/>
          <w:szCs w:val="24"/>
        </w:rPr>
        <w:t>- эколого-биологическую;</w:t>
      </w:r>
    </w:p>
    <w:p w:rsidR="00AD251A" w:rsidRPr="0099593D" w:rsidRDefault="00AD251A" w:rsidP="00AD251A">
      <w:pPr>
        <w:spacing w:after="0"/>
        <w:rPr>
          <w:rFonts w:ascii="Times New Roman" w:hAnsi="Times New Roman"/>
          <w:sz w:val="24"/>
          <w:szCs w:val="24"/>
        </w:rPr>
      </w:pPr>
      <w:r w:rsidRPr="0099593D">
        <w:rPr>
          <w:rFonts w:ascii="Times New Roman" w:hAnsi="Times New Roman"/>
          <w:sz w:val="24"/>
          <w:szCs w:val="24"/>
        </w:rPr>
        <w:t>- военно-патриотическую;</w:t>
      </w:r>
    </w:p>
    <w:p w:rsidR="00AD251A" w:rsidRPr="0099593D" w:rsidRDefault="00AD251A" w:rsidP="00AD251A">
      <w:pPr>
        <w:spacing w:after="0"/>
        <w:rPr>
          <w:rFonts w:ascii="Times New Roman" w:hAnsi="Times New Roman"/>
          <w:sz w:val="24"/>
          <w:szCs w:val="24"/>
        </w:rPr>
      </w:pPr>
      <w:r w:rsidRPr="0099593D">
        <w:rPr>
          <w:rFonts w:ascii="Times New Roman" w:hAnsi="Times New Roman"/>
          <w:sz w:val="24"/>
          <w:szCs w:val="24"/>
        </w:rPr>
        <w:t>- социально-педагогическую;</w:t>
      </w:r>
    </w:p>
    <w:p w:rsidR="00AD251A" w:rsidRPr="0099593D" w:rsidRDefault="00AD251A" w:rsidP="00AD251A">
      <w:pPr>
        <w:spacing w:after="0"/>
        <w:rPr>
          <w:rFonts w:ascii="Times New Roman" w:hAnsi="Times New Roman"/>
          <w:sz w:val="24"/>
          <w:szCs w:val="24"/>
        </w:rPr>
      </w:pPr>
      <w:r w:rsidRPr="0099593D">
        <w:rPr>
          <w:rFonts w:ascii="Times New Roman" w:hAnsi="Times New Roman"/>
          <w:sz w:val="24"/>
          <w:szCs w:val="24"/>
        </w:rPr>
        <w:t>- социально-экономическую;</w:t>
      </w:r>
    </w:p>
    <w:p w:rsidR="00AD251A" w:rsidRPr="0099593D" w:rsidRDefault="00AD251A" w:rsidP="00AD251A">
      <w:pPr>
        <w:spacing w:after="0"/>
        <w:rPr>
          <w:rFonts w:ascii="Times New Roman" w:hAnsi="Times New Roman"/>
          <w:sz w:val="24"/>
          <w:szCs w:val="24"/>
        </w:rPr>
      </w:pPr>
      <w:r w:rsidRPr="0099593D">
        <w:rPr>
          <w:rFonts w:ascii="Times New Roman" w:hAnsi="Times New Roman"/>
          <w:sz w:val="24"/>
          <w:szCs w:val="24"/>
        </w:rPr>
        <w:t>- естественнонаучную.</w:t>
      </w:r>
    </w:p>
    <w:p w:rsidR="00AD251A" w:rsidRPr="0099593D" w:rsidRDefault="00AD251A" w:rsidP="00AD251A">
      <w:pPr>
        <w:spacing w:after="0"/>
        <w:rPr>
          <w:rFonts w:ascii="Times New Roman" w:hAnsi="Times New Roman"/>
          <w:sz w:val="24"/>
          <w:szCs w:val="24"/>
        </w:rPr>
      </w:pPr>
    </w:p>
    <w:p w:rsidR="00AD251A" w:rsidRPr="0099593D" w:rsidRDefault="00AD251A" w:rsidP="00AD251A">
      <w:pPr>
        <w:spacing w:after="0"/>
        <w:jc w:val="center"/>
        <w:rPr>
          <w:rFonts w:ascii="Times New Roman" w:hAnsi="Times New Roman"/>
          <w:b/>
          <w:sz w:val="24"/>
          <w:szCs w:val="24"/>
        </w:rPr>
      </w:pPr>
      <w:r w:rsidRPr="0099593D">
        <w:rPr>
          <w:rFonts w:ascii="Times New Roman" w:hAnsi="Times New Roman"/>
          <w:b/>
          <w:sz w:val="24"/>
          <w:szCs w:val="24"/>
          <w:lang w:val="en-US"/>
        </w:rPr>
        <w:t>III</w:t>
      </w:r>
      <w:r w:rsidRPr="0099593D">
        <w:rPr>
          <w:rFonts w:ascii="Times New Roman" w:hAnsi="Times New Roman"/>
          <w:b/>
          <w:sz w:val="24"/>
          <w:szCs w:val="24"/>
        </w:rPr>
        <w:t>. Документы об освоении программ</w:t>
      </w:r>
    </w:p>
    <w:p w:rsidR="00AD251A" w:rsidRPr="0099593D" w:rsidRDefault="00AD251A" w:rsidP="00AD251A">
      <w:pPr>
        <w:spacing w:after="0"/>
        <w:rPr>
          <w:rFonts w:ascii="Times New Roman" w:hAnsi="Times New Roman"/>
          <w:sz w:val="24"/>
          <w:szCs w:val="24"/>
        </w:rPr>
      </w:pPr>
      <w:r w:rsidRPr="0099593D">
        <w:rPr>
          <w:rFonts w:ascii="Times New Roman" w:hAnsi="Times New Roman"/>
          <w:sz w:val="24"/>
          <w:szCs w:val="24"/>
        </w:rPr>
        <w:t>3.1. При наличии лицензии образовательная организация вправе выдавать лицам, завершившим обучение, документы об освоении реализуемых образовательных программ. Форма документов определяется образовательной организацией самостоятельно, за исключением случаев, предусмотренных федеральным законодательством. Указанные документы заверяются печатью образовательной организации.</w:t>
      </w:r>
    </w:p>
    <w:p w:rsidR="00AD251A" w:rsidRPr="0099593D" w:rsidRDefault="00AD251A" w:rsidP="00AD251A">
      <w:pPr>
        <w:spacing w:after="0"/>
        <w:rPr>
          <w:rFonts w:ascii="Times New Roman" w:hAnsi="Times New Roman"/>
          <w:sz w:val="24"/>
          <w:szCs w:val="24"/>
        </w:rPr>
      </w:pPr>
      <w:r w:rsidRPr="0099593D">
        <w:rPr>
          <w:rFonts w:ascii="Times New Roman" w:hAnsi="Times New Roman"/>
          <w:sz w:val="24"/>
          <w:szCs w:val="24"/>
        </w:rPr>
        <w:t xml:space="preserve">3.2. При наличии соответствующей государственной аккредитации организация вправе выдавать лицам, прошедшим итоговую аттестацию, документы о </w:t>
      </w:r>
      <w:proofErr w:type="gramStart"/>
      <w:r w:rsidRPr="0099593D">
        <w:rPr>
          <w:rFonts w:ascii="Times New Roman" w:hAnsi="Times New Roman"/>
          <w:sz w:val="24"/>
          <w:szCs w:val="24"/>
        </w:rPr>
        <w:t>квалификации</w:t>
      </w:r>
      <w:proofErr w:type="gramEnd"/>
      <w:r w:rsidRPr="0099593D">
        <w:rPr>
          <w:rFonts w:ascii="Times New Roman" w:hAnsi="Times New Roman"/>
          <w:sz w:val="24"/>
          <w:szCs w:val="24"/>
        </w:rPr>
        <w:t xml:space="preserve"> об освоении соответствующей образовательной программы профессионального обучения.</w:t>
      </w:r>
    </w:p>
    <w:p w:rsidR="00AD251A" w:rsidRPr="0099593D" w:rsidRDefault="00AD251A" w:rsidP="00AD251A">
      <w:pPr>
        <w:spacing w:after="0"/>
        <w:rPr>
          <w:rFonts w:ascii="Times New Roman" w:hAnsi="Times New Roman"/>
          <w:sz w:val="24"/>
          <w:szCs w:val="24"/>
        </w:rPr>
      </w:pPr>
    </w:p>
    <w:p w:rsidR="00AD251A" w:rsidRPr="0099593D" w:rsidRDefault="00AD251A" w:rsidP="00AD251A">
      <w:pPr>
        <w:spacing w:after="0"/>
        <w:jc w:val="center"/>
        <w:rPr>
          <w:rFonts w:ascii="Times New Roman" w:hAnsi="Times New Roman"/>
          <w:b/>
          <w:sz w:val="24"/>
          <w:szCs w:val="24"/>
        </w:rPr>
      </w:pPr>
      <w:r w:rsidRPr="0099593D">
        <w:rPr>
          <w:rFonts w:ascii="Times New Roman" w:hAnsi="Times New Roman"/>
          <w:b/>
          <w:sz w:val="24"/>
          <w:szCs w:val="24"/>
          <w:lang w:val="en-US"/>
        </w:rPr>
        <w:t>IV</w:t>
      </w:r>
      <w:r w:rsidRPr="0099593D">
        <w:rPr>
          <w:rFonts w:ascii="Times New Roman" w:hAnsi="Times New Roman"/>
          <w:b/>
          <w:sz w:val="24"/>
          <w:szCs w:val="24"/>
        </w:rPr>
        <w:t>. Заключительные положения</w:t>
      </w:r>
    </w:p>
    <w:p w:rsidR="00AD251A" w:rsidRPr="0099593D" w:rsidRDefault="00AD251A" w:rsidP="00AD251A">
      <w:pPr>
        <w:spacing w:after="0"/>
        <w:rPr>
          <w:rFonts w:ascii="Times New Roman" w:hAnsi="Times New Roman"/>
          <w:sz w:val="24"/>
          <w:szCs w:val="24"/>
        </w:rPr>
      </w:pPr>
      <w:r w:rsidRPr="0099593D">
        <w:rPr>
          <w:rFonts w:ascii="Times New Roman" w:hAnsi="Times New Roman"/>
          <w:sz w:val="24"/>
          <w:szCs w:val="24"/>
        </w:rPr>
        <w:t>4.1. Данное Положение согласовывается с педагогическим коллективом образовательной организации  и утверждается приказом директора.</w:t>
      </w:r>
    </w:p>
    <w:p w:rsidR="00AD251A" w:rsidRPr="0099593D" w:rsidRDefault="00AD251A" w:rsidP="00AD251A">
      <w:pPr>
        <w:spacing w:after="0"/>
        <w:rPr>
          <w:rFonts w:ascii="Times New Roman" w:hAnsi="Times New Roman"/>
          <w:sz w:val="24"/>
          <w:szCs w:val="24"/>
        </w:rPr>
      </w:pPr>
      <w:r w:rsidRPr="0099593D">
        <w:rPr>
          <w:rFonts w:ascii="Times New Roman" w:hAnsi="Times New Roman"/>
          <w:sz w:val="24"/>
          <w:szCs w:val="24"/>
        </w:rPr>
        <w:t>4.2. Настоящее Положение вступает в силу с момента его утверждения приказом директора. Изменения, вносимые в Положение, вступаю в силу в том же порядке.</w:t>
      </w:r>
    </w:p>
    <w:p w:rsidR="00AD251A" w:rsidRPr="0099593D" w:rsidRDefault="00AD251A" w:rsidP="00AD251A">
      <w:pPr>
        <w:spacing w:after="0"/>
        <w:rPr>
          <w:rFonts w:ascii="Times New Roman" w:hAnsi="Times New Roman"/>
          <w:sz w:val="24"/>
          <w:szCs w:val="24"/>
        </w:rPr>
      </w:pPr>
      <w:r w:rsidRPr="0099593D">
        <w:rPr>
          <w:rFonts w:ascii="Times New Roman" w:hAnsi="Times New Roman"/>
          <w:sz w:val="24"/>
          <w:szCs w:val="24"/>
        </w:rPr>
        <w:t>4.3. После утверждения Положения или изменений, внесенных в него, текст Положения размещается на официальном сайте образовательной организации.</w:t>
      </w:r>
    </w:p>
    <w:p w:rsidR="00AD251A" w:rsidRPr="0099593D" w:rsidRDefault="00AD251A" w:rsidP="00AD251A">
      <w:pPr>
        <w:spacing w:after="0"/>
        <w:rPr>
          <w:rFonts w:ascii="Times New Roman" w:hAnsi="Times New Roman"/>
          <w:b/>
          <w:sz w:val="24"/>
          <w:szCs w:val="24"/>
        </w:rPr>
      </w:pPr>
    </w:p>
    <w:sectPr w:rsidR="00AD251A" w:rsidRPr="009959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4C4213"/>
    <w:multiLevelType w:val="hybridMultilevel"/>
    <w:tmpl w:val="55E22962"/>
    <w:lvl w:ilvl="0" w:tplc="E5DE0C6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EBC"/>
    <w:rsid w:val="003B638A"/>
    <w:rsid w:val="004E36A4"/>
    <w:rsid w:val="0062737D"/>
    <w:rsid w:val="0099593D"/>
    <w:rsid w:val="009D0EBC"/>
    <w:rsid w:val="00AD251A"/>
    <w:rsid w:val="00C74A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EB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D0EBC"/>
    <w:rPr>
      <w:color w:val="0000FF" w:themeColor="hyperlink"/>
      <w:u w:val="single"/>
    </w:rPr>
  </w:style>
  <w:style w:type="paragraph" w:styleId="a4">
    <w:name w:val="List Paragraph"/>
    <w:basedOn w:val="a"/>
    <w:uiPriority w:val="34"/>
    <w:qFormat/>
    <w:rsid w:val="009D0EBC"/>
    <w:pPr>
      <w:ind w:left="720"/>
      <w:contextualSpacing/>
    </w:pPr>
  </w:style>
  <w:style w:type="paragraph" w:styleId="a5">
    <w:name w:val="Balloon Text"/>
    <w:basedOn w:val="a"/>
    <w:link w:val="a6"/>
    <w:uiPriority w:val="99"/>
    <w:semiHidden/>
    <w:unhideWhenUsed/>
    <w:rsid w:val="003B638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B638A"/>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EB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D0EBC"/>
    <w:rPr>
      <w:color w:val="0000FF" w:themeColor="hyperlink"/>
      <w:u w:val="single"/>
    </w:rPr>
  </w:style>
  <w:style w:type="paragraph" w:styleId="a4">
    <w:name w:val="List Paragraph"/>
    <w:basedOn w:val="a"/>
    <w:uiPriority w:val="34"/>
    <w:qFormat/>
    <w:rsid w:val="009D0EBC"/>
    <w:pPr>
      <w:ind w:left="720"/>
      <w:contextualSpacing/>
    </w:pPr>
  </w:style>
  <w:style w:type="paragraph" w:styleId="a5">
    <w:name w:val="Balloon Text"/>
    <w:basedOn w:val="a"/>
    <w:link w:val="a6"/>
    <w:uiPriority w:val="99"/>
    <w:semiHidden/>
    <w:unhideWhenUsed/>
    <w:rsid w:val="003B638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B638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241</Words>
  <Characters>1379</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школьный</cp:lastModifiedBy>
  <cp:revision>2</cp:revision>
  <dcterms:created xsi:type="dcterms:W3CDTF">2017-04-23T11:15:00Z</dcterms:created>
  <dcterms:modified xsi:type="dcterms:W3CDTF">2017-04-23T11:15:00Z</dcterms:modified>
</cp:coreProperties>
</file>